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EE6B" w14:textId="2E831C5E" w:rsidR="00CD2DAB" w:rsidRDefault="00CD2DAB" w:rsidP="00CD2DA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D2DAB">
        <w:rPr>
          <w:rFonts w:ascii="Comic Sans MS" w:hAnsi="Comic Sans MS"/>
          <w:b/>
          <w:bCs/>
          <w:sz w:val="28"/>
          <w:szCs w:val="28"/>
          <w:u w:val="single"/>
        </w:rPr>
        <w:t>Science: Classification Keys</w:t>
      </w:r>
    </w:p>
    <w:p w14:paraId="76E4014F" w14:textId="2FDE1FA5" w:rsidR="00CD2DAB" w:rsidRPr="00CD2DAB" w:rsidRDefault="00CD2DAB" w:rsidP="00CD2DAB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D2DAB">
        <w:rPr>
          <w:rFonts w:ascii="Comic Sans MS" w:hAnsi="Comic Sans MS"/>
          <w:b/>
          <w:bCs/>
          <w:sz w:val="24"/>
          <w:szCs w:val="24"/>
        </w:rPr>
        <w:t>Why do we scientists use classification keys?</w:t>
      </w:r>
    </w:p>
    <w:p w14:paraId="7770D62E" w14:textId="5EA309AE" w:rsidR="00CD2DAB" w:rsidRPr="00CD2DAB" w:rsidRDefault="00CD2DAB" w:rsidP="00CD2DAB">
      <w:pPr>
        <w:pStyle w:val="NoSpacing"/>
        <w:rPr>
          <w:rFonts w:ascii="Comic Sans MS" w:hAnsi="Comic Sans MS"/>
          <w:sz w:val="24"/>
          <w:szCs w:val="24"/>
        </w:rPr>
      </w:pPr>
      <w:r w:rsidRPr="00CD2DAB">
        <w:rPr>
          <w:rFonts w:ascii="Comic Sans MS" w:hAnsi="Comic Sans MS"/>
          <w:sz w:val="24"/>
          <w:szCs w:val="24"/>
        </w:rPr>
        <w:t xml:space="preserve">To identify things based on their features or to group things together. </w:t>
      </w:r>
    </w:p>
    <w:p w14:paraId="2FB73B31" w14:textId="67B2B6E1" w:rsidR="00CD2DAB" w:rsidRDefault="00CD2DAB" w:rsidP="00CD2DAB">
      <w:pPr>
        <w:rPr>
          <w:rFonts w:ascii="Comic Sans MS" w:hAnsi="Comic Sans MS"/>
          <w:sz w:val="24"/>
          <w:szCs w:val="24"/>
        </w:rPr>
      </w:pPr>
    </w:p>
    <w:p w14:paraId="4E1EB87E" w14:textId="1D84E7E0" w:rsidR="00CD2DAB" w:rsidRDefault="00CD2DAB" w:rsidP="00CD2DA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4F79929" wp14:editId="272A517D">
            <wp:extent cx="6038850" cy="3638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169" cy="3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05073" w14:textId="2E4BD0C0" w:rsidR="00CD2DAB" w:rsidRDefault="00CD2DAB" w:rsidP="00CD2DA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A248D6F" wp14:editId="43910A7A">
            <wp:extent cx="611505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14D7" w14:textId="1D88933F" w:rsidR="00CD2DAB" w:rsidRDefault="00CD2DAB" w:rsidP="00CD2DAB">
      <w:pPr>
        <w:rPr>
          <w:rFonts w:ascii="Comic Sans MS" w:hAnsi="Comic Sans MS"/>
          <w:sz w:val="24"/>
          <w:szCs w:val="24"/>
        </w:rPr>
      </w:pPr>
    </w:p>
    <w:p w14:paraId="1B859A33" w14:textId="6F7966D9" w:rsidR="00CD2DAB" w:rsidRDefault="00CD2DAB" w:rsidP="00CD2DAB">
      <w:pPr>
        <w:rPr>
          <w:rFonts w:ascii="Comic Sans MS" w:hAnsi="Comic Sans MS"/>
          <w:sz w:val="24"/>
          <w:szCs w:val="24"/>
        </w:rPr>
      </w:pPr>
    </w:p>
    <w:p w14:paraId="1F6B883F" w14:textId="60F8D9B7" w:rsidR="00CD2DAB" w:rsidRPr="00CD2DAB" w:rsidRDefault="00CD2DAB" w:rsidP="00CD2DAB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C539F7" wp14:editId="7EF7FB83">
            <wp:extent cx="5857875" cy="311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540C" w14:textId="52DFFFD3" w:rsidR="00CD2DAB" w:rsidRPr="00CD2DAB" w:rsidRDefault="00CD2DAB" w:rsidP="00CD2DAB">
      <w:pPr>
        <w:rPr>
          <w:rFonts w:ascii="Comic Sans MS" w:hAnsi="Comic Sans MS"/>
          <w:sz w:val="24"/>
          <w:szCs w:val="24"/>
        </w:rPr>
      </w:pPr>
      <w:r w:rsidRPr="00CD2DAB">
        <w:rPr>
          <w:rFonts w:ascii="Comic Sans MS" w:hAnsi="Comic Sans MS"/>
          <w:sz w:val="24"/>
          <w:szCs w:val="24"/>
        </w:rPr>
        <w:t xml:space="preserve">Now can you create your own key to help you sort fruits and vegetables. </w:t>
      </w:r>
    </w:p>
    <w:p w14:paraId="4360E066" w14:textId="77777777" w:rsidR="00CD2DAB" w:rsidRDefault="00CD2DAB"/>
    <w:sectPr w:rsidR="00CD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AB"/>
    <w:rsid w:val="00C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DF3E"/>
  <w15:chartTrackingRefBased/>
  <w15:docId w15:val="{E4C5DC1E-ADEA-4715-8607-A6972E6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2020-05-17T15:14:00Z</dcterms:created>
  <dcterms:modified xsi:type="dcterms:W3CDTF">2020-05-17T15:19:00Z</dcterms:modified>
</cp:coreProperties>
</file>